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070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Tabela nr 2.</w:t>
      </w:r>
      <w:r>
        <w:rPr>
          <w:rFonts w:cs="Times New Roman" w:ascii="Times New Roman" w:hAnsi="Times New Roman"/>
          <w:b/>
          <w:sz w:val="24"/>
          <w:szCs w:val="24"/>
        </w:rPr>
        <w:t xml:space="preserve">  Instytucje udzielające wsparcia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osobom stosującym przemoc w rodzinie      (oddziaływania korekcyjno – edukacyjne)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pPr w:bottomFromText="0" w:horzAnchor="margin" w:leftFromText="141" w:rightFromText="141" w:tblpX="0" w:tblpY="8" w:topFromText="0" w:vertAnchor="text"/>
        <w:tblW w:w="104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2460"/>
        <w:gridCol w:w="2287"/>
        <w:gridCol w:w="1629"/>
        <w:gridCol w:w="3404"/>
      </w:tblGrid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Nazwa i adres jednostki</w:t>
            </w:r>
          </w:p>
        </w:tc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Informacje dodatkowe 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Organ/Podmiot prowadzący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Adres/Tel.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Powiatowe Centrum Pomocy Rodzinie w Goleniowie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(Punkt Interwencji Kryzysowej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i Poradnictwa Specjalistycznego)</w:t>
            </w:r>
          </w:p>
        </w:tc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Poradnictwo specjalistyczne: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prawnik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psycholog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- terapeuta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- mediator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Powiat Goleniowski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72-100 Goleniów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ul. Pocztowa 43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91 407 22 41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692 482 057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2"/>
                <w:szCs w:val="22"/>
                <w:lang w:val="pl-PL" w:eastAsia="en-US" w:bidi="ar-SA"/>
              </w:rPr>
              <w:t>sekretariat@pcpr-goleniow.pl</w:t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Powiatowe Centrum Pomocy Rodzinie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 Goleniowie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 xml:space="preserve">(Punkt Interwencji Kryzysowej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i Poradnictwa Specjalistycznego)</w:t>
            </w:r>
          </w:p>
        </w:tc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Realizacja programów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korekcyjno - edukacyjnych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Powiat Goleniowski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72-100 Goleniów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ul. Pocztowa 43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91 407 22 41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692 482 057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hyperlink r:id="rId2">
              <w:r>
                <w:rPr>
                  <w:rStyle w:val="Czeinternetowe"/>
                  <w:rFonts w:eastAsia="Calibri" w:cs="Times New Roman" w:ascii="Times New Roman" w:hAnsi="Times New Roman"/>
                  <w:kern w:val="0"/>
                  <w:sz w:val="22"/>
                  <w:szCs w:val="22"/>
                  <w:lang w:val="pl-PL" w:eastAsia="en-US" w:bidi="ar-SA"/>
                </w:rPr>
                <w:t>sekretariat@pcpr-goleniow.pl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 xml:space="preserve">Powiatowe Centrum Pomocy Rodzinie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 Goleniowie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 xml:space="preserve">(Punkt Interwencji Kryzysowej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pl-PL" w:eastAsia="en-US" w:bidi="ar-SA"/>
              </w:rPr>
              <w:t>i Poradnictwa Specjalistycznego)</w:t>
            </w:r>
          </w:p>
        </w:tc>
        <w:tc>
          <w:tcPr>
            <w:tcW w:w="22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Realizacja programów psychologiczno  - terapeutycznych</w:t>
            </w:r>
          </w:p>
        </w:tc>
        <w:tc>
          <w:tcPr>
            <w:tcW w:w="1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Powiat Goleniowski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72-100 Goleniów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ul. Pocztowa 43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91 407 22 41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692 482 057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eastAsia="Calibri" w:cs="Times New Roman" w:ascii="Times New Roman" w:hAnsi="Times New Roman"/>
                <w:color w:val="0070C0"/>
                <w:kern w:val="0"/>
                <w:sz w:val="22"/>
                <w:szCs w:val="22"/>
                <w:lang w:val="pl-PL" w:eastAsia="en-US" w:bidi="ar-SA"/>
              </w:rPr>
              <w:t>sekretariat@pcpr-goleniow.pl</w:t>
            </w:r>
            <w:bookmarkEnd w:id="0"/>
          </w:p>
        </w:tc>
      </w:tr>
    </w:tbl>
    <w:p>
      <w:pPr>
        <w:pStyle w:val="Normal"/>
        <w:ind w:left="7080" w:firstLine="708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ind w:left="8496" w:firstLine="708"/>
        <w:jc w:val="right"/>
        <w:rPr>
          <w:i/>
          <w:i/>
          <w:sz w:val="20"/>
          <w:szCs w:val="2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08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804921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c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392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39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392"/>
    <w:rPr/>
  </w:style>
  <w:style w:type="character" w:styleId="Czeinternetowe">
    <w:name w:val="Łącze internetowe"/>
    <w:basedOn w:val="DefaultParagraphFont"/>
    <w:uiPriority w:val="99"/>
    <w:unhideWhenUsed/>
    <w:rsid w:val="003b7dd5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288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39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3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39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10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pcpr-goleniow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E54B7-01D4-4D37-A6AA-A0B94FA9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LibreOffice/7.1.6.2$Windows_X86_64 LibreOffice_project/0e133318fcee89abacd6a7d077e292f1145735c3</Application>
  <AppVersion>15.0000</AppVersion>
  <Pages>1</Pages>
  <Words>129</Words>
  <Characters>908</Characters>
  <CharactersWithSpaces>1009</CharactersWithSpaces>
  <Paragraphs>47</Paragraphs>
  <Company>w Goleniowie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2019-05-07T07:06:00Z</dcterms:created>
  <dc:creator>PCPR</dc:creator>
  <dc:description/>
  <dc:language>pl-PL</dc:language>
  <cp:lastModifiedBy/>
  <cp:lastPrinted>2021-07-28T13:16:00Z</cp:lastPrinted>
  <dcterms:modified xsi:type="dcterms:W3CDTF">2022-07-21T12:54:18Z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